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</w:t>
      </w:r>
      <w:bookmarkStart w:id="0" w:name="_GoBack"/>
      <w:bookmarkEnd w:id="0"/>
      <w:r>
        <w:rPr>
          <w:rFonts w:ascii="Arial" w:eastAsiaTheme="minorHAnsi" w:hAnsi="Arial" w:cs="Arial"/>
          <w:color w:val="auto"/>
          <w:sz w:val="20"/>
          <w:szCs w:val="20"/>
        </w:rPr>
        <w:t>ОСУДАРСТВЕННЫЙ КОМИТЕТ РЕСПУБЛИКИ КАРЕЛИЯ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 ОБЕСПЕЧЕНИЮ ЖИЗНЕДЕЯТЕЛЬНОСТИ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И БЕЗОПАСНОСТИ НАСЕЛЕНИЯ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ПРИКАЗ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от 23 сентября 2019 г. N 138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ОБ УТВЕРЖДЕНИИ ПОЛОЖЕНИЯ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 ПЛАНИРОВАНИИ МЕРОПРИЯТИЙ ПО СОДЕЙСТВИЮ УСТОЙЧИВОМУ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ФУНКЦИОНИРОВАНИЮ ОРГАНИЗАЦИЙ В ЧРЕЗВЫЧАЙНЫХ СИТУАЦИЯХ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МЕЖМУНИЦИПАЛЬНОГО И РЕГИОНАЛЬНОГО ХАРАКТЕРА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21 декабря 1994 года N 68-ФЗ "О защите населения и территорий от чрезвычайных ситуаций природного и техногенного характера" и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Республики Карелия от 26 декабря 2005 года N 938-ЗРК "О некоторых вопросах защиты населения и территорий от чрезвычайных ситуаций природного и техногенного характера в Республике Карелия", в целях обеспечения эффективной работы, направленной на повышение</w:t>
      </w:r>
      <w:proofErr w:type="gramEnd"/>
      <w:r>
        <w:rPr>
          <w:rFonts w:ascii="Arial" w:hAnsi="Arial" w:cs="Arial"/>
          <w:sz w:val="20"/>
          <w:szCs w:val="20"/>
        </w:rPr>
        <w:t xml:space="preserve"> устойчивости функционирования организаций, приказываю: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прилагаемое </w:t>
      </w:r>
      <w:hyperlink w:anchor="Par35" w:history="1">
        <w:r>
          <w:rPr>
            <w:rFonts w:ascii="Arial" w:hAnsi="Arial" w:cs="Arial"/>
            <w:color w:val="0000FF"/>
            <w:sz w:val="20"/>
            <w:szCs w:val="20"/>
          </w:rPr>
          <w:t>Положение</w:t>
        </w:r>
      </w:hyperlink>
      <w:r>
        <w:rPr>
          <w:rFonts w:ascii="Arial" w:hAnsi="Arial" w:cs="Arial"/>
          <w:sz w:val="20"/>
          <w:szCs w:val="20"/>
        </w:rPr>
        <w:t xml:space="preserve"> о планировании мероприятий по содействию устойчивому функционированию организаций в чрезвычайных ситуациях межмуниципального и регионального характера (далее - Положение).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Органам исполнительной власти Республики Карелия руководствоваться требованиями Положения при планировании мероприятий по поддержанию устойчивого функционирования организаций.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Рекомендовать органам местного самоуправления Республики Карелия руководствоваться требованиями Положения при проведении первоочередных мероприятий по поддержанию устойчивого функционирования организаций.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>Контроль за</w:t>
      </w:r>
      <w:proofErr w:type="gramEnd"/>
      <w:r>
        <w:rPr>
          <w:rFonts w:ascii="Arial" w:hAnsi="Arial" w:cs="Arial"/>
          <w:sz w:val="20"/>
          <w:szCs w:val="20"/>
        </w:rPr>
        <w:t xml:space="preserve"> исполнением настоящего приказа возложить на Первого заместителя Председателя Государственного комитета В.В. Назаренко.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Государственного комитета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О.Е.ПОЛЯКОВ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Утверждено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Государственного комитета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Республики Карелия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обеспечению жизнедеятельности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безопасности населения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23.09.2019 N 138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1" w:name="Par35"/>
      <w:bookmarkEnd w:id="1"/>
      <w:r>
        <w:rPr>
          <w:rFonts w:ascii="Arial" w:eastAsiaTheme="minorHAnsi" w:hAnsi="Arial" w:cs="Arial"/>
          <w:color w:val="auto"/>
          <w:sz w:val="20"/>
          <w:szCs w:val="20"/>
        </w:rPr>
        <w:t>ПОЛОЖЕНИЕ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 ПЛАНИРОВАНИИ МЕРОПРИЯТИЙ ПО СОДЕЙСТВИЮ УСТОЙЧИВОМУ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ФУНКЦИОНИРОВАНИЮ ОРГАНИЗАЦИЙ В ЧРЕЗВЫЧАЙНЫХ СИТУАЦИЯХ</w:t>
      </w: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МЕЖМУНИЦИПАЛЬНОГО И РЕГИОНАЛЬНОГО ХАРАКТЕРА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1. Общие положения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 Положение о планировании мероприятий по содействию устойчивому функционированию организаций в чрезвычайных ситуациях межмуниципального и регионального характера определяет требования, направленные на повышение устойчивости функционирования организаций в чрезвычайных ситуациях межмуниципального и регионального характера.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1.2. Под устойчивым функционированием организаций в целях снижения возможных потерь и разрушений в чрезвычайных ситуациях межмуниципального и регионального характера, создания оптимальных условий для восстановления производства, обеспечения жизнедеятельности населения понимается: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промышленных организаций - способность выпускать установленные виды продукции в заданных объемах и номенклатуре, предусмотренных соответствующими планами, в чрезвычайных ситуациях, а также приспособленность этих организаций к восстановлению после их повреждения;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организаций, деятельность которых направлена на оказание услуг (транспорт, связь, электроэнергетика, наука, образование), - способность организации выполнять и восстанавливать свои функции.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 Повышение устойчивого функционирования организаций достигается заблаговременным осуществлением комплекса организационных и инженерно-технических мероприятий, направленных на сохранение жизни и работоспособности рабочих и служащих организаций, снижение возможных потерь основных производственных фондов, запасов материальных средств и иных ценностей.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2. Обеспечение исследования устойчивости функционирования организации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Исследование устойчивости функционирования организации заключается во всестороннем изучении условий, которые могут сложиться в чрезвычайных ситуациях, определении их влияния на производственную деятельность.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Цель исследования состоит в выявлен</w:t>
      </w:r>
      <w:proofErr w:type="gramStart"/>
      <w:r>
        <w:rPr>
          <w:rFonts w:ascii="Arial" w:hAnsi="Arial" w:cs="Arial"/>
          <w:sz w:val="20"/>
          <w:szCs w:val="20"/>
        </w:rPr>
        <w:t>ии уя</w:t>
      </w:r>
      <w:proofErr w:type="gramEnd"/>
      <w:r>
        <w:rPr>
          <w:rFonts w:ascii="Arial" w:hAnsi="Arial" w:cs="Arial"/>
          <w:sz w:val="20"/>
          <w:szCs w:val="20"/>
        </w:rPr>
        <w:t>звимых мест в работе организации в чрезвычайных ситуациях, выработке наиболее эффективных рекомендаций, направленных на повышение устойчивости функционирования организации.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Рекомендации включаются в план мероприятий по повышению устойчивости функционирования организации.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 Наиболее трудоемкие работы (строительство защитных сооружений, подземная прокладка коммуникаций и другие) выполняются заблаговременно.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Исследование устойчивости функционирования организаций проводится силами инженерно-технического персонала с привлечением соответствующих специалистов научно-исследовательских и проектных организаций по согласованию с ними.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Организатором и руководителем исследования устойчивости функционирования организации является руководитель организации.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3. Оценка потенциальной устойчивости функционирования организации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Оценка потенциальной устойчивости функционирования организации включает: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анализ принципиальной схемы функционирования организации, обозначение элементов, влияющих на устойчивость ее функционирования;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оценку физической устойчивости зданий и сооружений, надежности систем управления, технологического оборудования, технических систем электр</w:t>
      </w:r>
      <w:proofErr w:type="gramStart"/>
      <w:r>
        <w:rPr>
          <w:rFonts w:ascii="Arial" w:hAnsi="Arial" w:cs="Arial"/>
          <w:sz w:val="20"/>
          <w:szCs w:val="20"/>
        </w:rPr>
        <w:t>о-</w:t>
      </w:r>
      <w:proofErr w:type="gramEnd"/>
      <w:r>
        <w:rPr>
          <w:rFonts w:ascii="Arial" w:hAnsi="Arial" w:cs="Arial"/>
          <w:sz w:val="20"/>
          <w:szCs w:val="20"/>
        </w:rPr>
        <w:t>, водо-, теплоснабжения, топливного обеспечения от поражающих факторов возможных чрезвычайных ситуаций;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прогнозирование возможных чрезвычайных ситуаций в организации и в зоне ее размещения, зоны воздействия поражающих факторов и определение критических параметров, при которых функционирование организации не нарушается, величины показателя, характеризующего сохраняющиеся возможности организации по выполнению возложенных задач.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4. Подготовка организации к устойчивому функционированию в условиях чрезвычайных ситуаций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Подготовка организации к устойчивому функционированию в условиях чрезвычайных ситуаций заключается в проведении комплекса мероприятий организационно-технического, технологического, </w:t>
      </w:r>
      <w:r>
        <w:rPr>
          <w:rFonts w:ascii="Arial" w:hAnsi="Arial" w:cs="Arial"/>
          <w:sz w:val="20"/>
          <w:szCs w:val="20"/>
        </w:rPr>
        <w:lastRenderedPageBreak/>
        <w:t>производственного, экономического, научного, учебного и иного характера, направленных на снижение ущерба от чрезвычайных ситуаций, максимально возможное сохранение уровня выполнения производственных или иных целевых функций организации.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5. Мероприятия, рекомендуемые для осуществления организациями в целях повышения устойчивого функционирования в чрезвычайных ситуациях межмуниципального и регионального характера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5.1. Мероприятия по подготовке к функционированию организаций в чрезвычайных ситуациях межмуниципального и регионального характера включают: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осуществление организационно-экономических мер, способствующих повышению устойчивого функционирования организации;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подготовка вариантов возможного изменения и совершенствования производственных связей организаций и отраслей, в том числе систем жизнеобеспечения;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и внедрение безопасных технологий ускоренной безаварийной остановки цехов, технологических линий и оборудования производств с непрерывным технологическим циклом, перевод их на безопасный режим функционирования в условиях чрезвычайной ситуации и в военное время;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и реализация специальных инженерно-технических решений, обеспечивающих повышение физической и технологической стойкости производственных фондов, осуществление организационных и инженерно-технических мероприятий по защите производственных фондов и персонала от поражающих воздействий;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 и постоянная эксплуатация локальных систем оповещения потенциально опасных объектов;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организация взаимодействия по осуществлению возможного (при необходимости) маневра ресурсами между организациями;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 страхового фонда конструкторской, технологической, эксплуатационной документации;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накопление и поддержание в готовности к использованию резервных источников питания;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 запасов энергоносителей, сырья, строительных материалов, других материальных средств, необходимых для поддержания функционирования организаций в условиях прерванного материально-технического снабжения;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осуществление подготовки к возможной эвакуации персонала и особо ценного оборудования;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осуществление подготовки к ведению инженерной, радиационной, химической, противопожарной, медицинской защиты персонала и организации;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осуществление подготовки к проведению мероприятий жизнеобеспечения населения и аварийно-спасательных и других неотложных работ;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осуществляется подготовка к восстановлению нарушенного функционирования организаций и систем жизнеобеспечения населения.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 Мероприятия при угрозе возникновения чрезвычайной ситуации межмуниципального и регионального характера включают: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перевод потенциально опасных объектов на современные, более безопасные технологии или вывод указанных объектов за пределы населенных пунктов;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проверка автоматизированных систем управления и </w:t>
      </w:r>
      <w:proofErr w:type="gramStart"/>
      <w:r>
        <w:rPr>
          <w:rFonts w:ascii="Arial" w:hAnsi="Arial" w:cs="Arial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sz w:val="20"/>
          <w:szCs w:val="20"/>
        </w:rPr>
        <w:t xml:space="preserve"> опасными технологическими процессами и систем безаварийной остановки технологически сложных производств, исключающих цепное (последовательное) развитие аварии;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проверка локальных систем оповещения и информирования населения;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снижение количества аварийных химически опасных веществ, </w:t>
      </w:r>
      <w:proofErr w:type="spellStart"/>
      <w:r>
        <w:rPr>
          <w:rFonts w:ascii="Arial" w:hAnsi="Arial" w:cs="Arial"/>
          <w:sz w:val="20"/>
          <w:szCs w:val="20"/>
        </w:rPr>
        <w:t>пожар</w:t>
      </w:r>
      <w:proofErr w:type="gramStart"/>
      <w:r>
        <w:rPr>
          <w:rFonts w:ascii="Arial" w:hAnsi="Arial" w:cs="Arial"/>
          <w:sz w:val="20"/>
          <w:szCs w:val="20"/>
        </w:rPr>
        <w:t>о</w:t>
      </w:r>
      <w:proofErr w:type="spellEnd"/>
      <w:r>
        <w:rPr>
          <w:rFonts w:ascii="Arial" w:hAnsi="Arial" w:cs="Arial"/>
          <w:sz w:val="20"/>
          <w:szCs w:val="20"/>
        </w:rPr>
        <w:t>-</w:t>
      </w:r>
      <w:proofErr w:type="gramEnd"/>
      <w:r>
        <w:rPr>
          <w:rFonts w:ascii="Arial" w:hAnsi="Arial" w:cs="Arial"/>
          <w:sz w:val="20"/>
          <w:szCs w:val="20"/>
        </w:rPr>
        <w:t xml:space="preserve"> и взрывоопасных материалов на производстве;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подготовка защитных сооружений для защиты персонала от поражающих факторов;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усиление технологической дисциплины и охраны организации;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проверка готовности сил и сре</w:t>
      </w:r>
      <w:proofErr w:type="gramStart"/>
      <w:r>
        <w:rPr>
          <w:rFonts w:ascii="Arial" w:hAnsi="Arial" w:cs="Arial"/>
          <w:sz w:val="20"/>
          <w:szCs w:val="20"/>
        </w:rPr>
        <w:t>дств дл</w:t>
      </w:r>
      <w:proofErr w:type="gramEnd"/>
      <w:r>
        <w:rPr>
          <w:rFonts w:ascii="Arial" w:hAnsi="Arial" w:cs="Arial"/>
          <w:sz w:val="20"/>
          <w:szCs w:val="20"/>
        </w:rPr>
        <w:t>я ликвидации последствий чрезвычайных ситуаций.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реализации каждого из направлений проводятся организационные, инженерно-технические и специальные мероприятия.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5.3. Мероприятия по подготовке органов управления, сил и средств организаций к действиям при возникновении чрезвычайных ситуаций межмуниципального и регионального характера включают: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прогнозирование последствий возможных чрезвычайных ситуаций и определение размеров опасных зон вокруг организации;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 и оснащение пунктов управления и локальных систем оповещения;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подготовка руководящего состава к работе в особом режиме;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 комиссий по вопросам повышения устойчивого функционирования организаций и обеспечение их работы в условиях возникновения чрезвычайных ситуаций;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инструкций (наставлений) по снижению опасности возникновения аварийных ситуаций, безаварийной остановке производства, локализации аварий и ликвидации их последствий, а также организация восстановления нарушенного производства;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обучение производственного персонала соблюдению мер безопасности, порядку действий при возникновении аварийных ситуаций, локализации аварий и тушении пожаров, ликвидации последствий и восстановлению нарушенного производства;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подготовка сил и сре</w:t>
      </w:r>
      <w:proofErr w:type="gramStart"/>
      <w:r>
        <w:rPr>
          <w:rFonts w:ascii="Arial" w:hAnsi="Arial" w:cs="Arial"/>
          <w:sz w:val="20"/>
          <w:szCs w:val="20"/>
        </w:rPr>
        <w:t>дств дл</w:t>
      </w:r>
      <w:proofErr w:type="gramEnd"/>
      <w:r>
        <w:rPr>
          <w:rFonts w:ascii="Arial" w:hAnsi="Arial" w:cs="Arial"/>
          <w:sz w:val="20"/>
          <w:szCs w:val="20"/>
        </w:rPr>
        <w:t>я локализации и ликвидации аварийных ситуаций и восстановления производства;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подготовка к эвакуации работников, членов их семей, населения и материальных ценностей из опасных зон чрезвычайных ситуаций;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проверка готовности локальных систем оповещения в чрезвычайных ситуациях;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организация медицинского наблюдения и </w:t>
      </w:r>
      <w:proofErr w:type="gramStart"/>
      <w:r>
        <w:rPr>
          <w:rFonts w:ascii="Arial" w:hAnsi="Arial" w:cs="Arial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sz w:val="20"/>
          <w:szCs w:val="20"/>
        </w:rPr>
        <w:t xml:space="preserve"> состоянием здоровья лиц, получивших различные дозы облучения;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планов-графиков наращивания мероприятий по повышению устойчивости функционирования организаций.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5.4. Инженерно-технические мероприятия, обеспечивающие повышение физической устойчивости зданий, сооружений, технологического оборудования и в целом производства, включают: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создание в организациях систем автоматизированного </w:t>
      </w:r>
      <w:proofErr w:type="gramStart"/>
      <w:r>
        <w:rPr>
          <w:rFonts w:ascii="Arial" w:hAnsi="Arial" w:cs="Arial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sz w:val="20"/>
          <w:szCs w:val="20"/>
        </w:rPr>
        <w:t xml:space="preserve"> ходом технологических процессов, уровнем загрязнения помещений и воздушной среды цехов опасными веществами и пылевыми частицами;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 локальных систем оповещения работников и населения, проживающего вблизи опасных зон (радиационного, химического и биологического заражения, катастрофического затопления и т.п.), о возникновении аварийных ситуаций;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накопление фонда защитных сооружений гражданской обороны и повышение защитных свойств убежищ и противорадиационных укрытий в зонах возможных разрушений и заражения;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осуществление противопожарных мероприятий;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сокращение запасов и сроков хранения взрывоопасных и пожароопасных веществ, обвалование емкостей для хранения легковоспламеняющихся жидкостей, устройство заглубленных емкостей для слива особо опасных веществ из технологических установок;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безаварийная остановка технологически сложных производств;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локализация аварийных ситуаций, тушение пожаров, ликвидация последствий аварий и восстановление нарушенного производства;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дублирование источников энергоснабжения;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защита водных источников и контроль качества воды;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герметизация складов и холодильников в опасных зонах;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защита наиболее ценного и уникального оборудования.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5.5. Мероприятия по созданию благоприятных условий для проведения успешных работ по защите и спасению людей, попавших в опасные зоны, и быстрейшей ликвидации аварий и их последствий включают: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накопление средств индивидуальной защиты органов дыхания и кожи;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создание на химически опасных объектах организаций запасов материалов для </w:t>
      </w:r>
      <w:proofErr w:type="gramStart"/>
      <w:r>
        <w:rPr>
          <w:rFonts w:ascii="Arial" w:hAnsi="Arial" w:cs="Arial"/>
          <w:sz w:val="20"/>
          <w:szCs w:val="20"/>
        </w:rPr>
        <w:t>нейтрализации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разлившихся</w:t>
      </w:r>
      <w:proofErr w:type="spellEnd"/>
      <w:r>
        <w:rPr>
          <w:rFonts w:ascii="Arial" w:hAnsi="Arial" w:cs="Arial"/>
          <w:sz w:val="20"/>
          <w:szCs w:val="20"/>
        </w:rPr>
        <w:t xml:space="preserve"> аварийных химически опасных веществ и дегазации местности, зараженных строений, средств транспорта, одежды и обуви;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и внедрение автоматизированных систем нейтрализации выбросов аварийных химически опасных веществ;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обеспечение герметизации помещений в жилых и общественных зданиях, расположенных в опасных зонах;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и внедрение в производство защитной тары для обеспечения сохранности продуктов и пищевого сырья при перевозке, хранении и раздаче продовольствия;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разработка и внедрение новых высокопроизводительных средств дезактивации и дегазации зданий, сооружений, транспорта и специальной техники;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накопление средств медицинской защиты и профилактики радиоактивных поражений людей и животных;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создание, сохранение и использование территориального страхового фонда документации на потенциально опасные объекты и объекты систем жизнеобеспечения населения;</w:t>
      </w:r>
    </w:p>
    <w:p w:rsidR="002F6AA6" w:rsidRDefault="002F6AA6" w:rsidP="002F6A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проведение учений и тренировок по действиям в чрезвычайных ситуациях с органами управления, аварийно-спасательными формированиями и производственным персоналом организаций.</w:t>
      </w: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F6AA6" w:rsidRDefault="002F6AA6" w:rsidP="002F6AA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15748B" w:rsidRDefault="0015748B"/>
    <w:sectPr w:rsidR="0015748B" w:rsidSect="000218F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A6"/>
    <w:rsid w:val="0015748B"/>
    <w:rsid w:val="002F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351A977191365286254D993F8D4E048A9B91AEC3E52372C7B676715B51ABE56BCCAE0E985B2583F061A41AAA6C03AA2E1227FD2338DB7AF34D0N7WCG" TargetMode="External"/><Relationship Id="rId5" Type="http://schemas.openxmlformats.org/officeDocument/2006/relationships/hyperlink" Target="consultantplus://offline/ref=183351A97719136528624AD4859483ED4FA0E717E93C506876243C3A42BC10E911F393A2AD88B3513B0D4D13E5A79C7FF7F2227DD2308FA8NAW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2019-12-10T07:22:00Z</dcterms:created>
  <dcterms:modified xsi:type="dcterms:W3CDTF">2019-12-10T07:22:00Z</dcterms:modified>
</cp:coreProperties>
</file>